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C" w:rsidRPr="00D61C43" w:rsidRDefault="0053584C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D61C43">
      <w:pPr>
        <w:jc w:val="center"/>
        <w:rPr>
          <w:rFonts w:asciiTheme="minorHAnsi" w:hAnsiTheme="minorHAnsi"/>
          <w:b/>
          <w:sz w:val="22"/>
          <w:szCs w:val="22"/>
        </w:rPr>
      </w:pPr>
      <w:r w:rsidRPr="00D61C43">
        <w:rPr>
          <w:rFonts w:asciiTheme="minorHAnsi" w:hAnsiTheme="minorHAnsi"/>
          <w:b/>
          <w:szCs w:val="22"/>
        </w:rPr>
        <w:t>Umowa Nr ….. /NSP/2017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zawarta w dniu ………………. r. w ………………………… pomiędzy: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b/>
          <w:sz w:val="22"/>
          <w:szCs w:val="22"/>
        </w:rPr>
      </w:pPr>
      <w:r w:rsidRPr="00D61C43">
        <w:rPr>
          <w:rFonts w:asciiTheme="minorHAnsi" w:hAnsiTheme="minorHAnsi"/>
          <w:b/>
          <w:sz w:val="22"/>
          <w:szCs w:val="22"/>
        </w:rPr>
        <w:t>CONSULTORIS.PL TOMASZ ORDYSIŃSKI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Z siedzibą przy ul. Jaworowej 61/1, 71-382 Szczecin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NIP: </w:t>
      </w:r>
      <w:r w:rsidRPr="00D61C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8522047921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</w:t>
      </w:r>
      <w:r w:rsidRPr="00D61C43">
        <w:rPr>
          <w:rFonts w:asciiTheme="minorHAnsi" w:hAnsiTheme="minorHAnsi"/>
          <w:sz w:val="22"/>
          <w:szCs w:val="22"/>
        </w:rPr>
        <w:t xml:space="preserve"> </w:t>
      </w:r>
      <w:r w:rsidRPr="00D61C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812050430</w:t>
      </w:r>
    </w:p>
    <w:p w:rsidR="00D61C43" w:rsidRPr="00D61C43" w:rsidRDefault="00D61C43" w:rsidP="007B009D">
      <w:pPr>
        <w:rPr>
          <w:rFonts w:asciiTheme="minorHAnsi" w:hAnsiTheme="minorHAnsi"/>
          <w:b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reprezentowanym przez : </w:t>
      </w:r>
      <w:r w:rsidRPr="00D61C43">
        <w:rPr>
          <w:rFonts w:asciiTheme="minorHAnsi" w:hAnsiTheme="minorHAnsi"/>
          <w:b/>
          <w:sz w:val="22"/>
          <w:szCs w:val="22"/>
        </w:rPr>
        <w:t>Olgę Głuchowską – Kierownika projektu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zwanym dalej Organizatorem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a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Panią / Panem ……………………………………………….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zamieszkałą /</w:t>
      </w:r>
      <w:proofErr w:type="spellStart"/>
      <w:r w:rsidRPr="00D61C43">
        <w:rPr>
          <w:rFonts w:asciiTheme="minorHAnsi" w:hAnsiTheme="minorHAnsi"/>
          <w:sz w:val="22"/>
          <w:szCs w:val="22"/>
        </w:rPr>
        <w:t>łym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………………………………………………….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PESEL …………………………………………………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legitymującą/</w:t>
      </w:r>
      <w:proofErr w:type="spellStart"/>
      <w:r w:rsidRPr="00D61C43">
        <w:rPr>
          <w:rFonts w:asciiTheme="minorHAnsi" w:hAnsiTheme="minorHAnsi"/>
          <w:sz w:val="22"/>
          <w:szCs w:val="22"/>
        </w:rPr>
        <w:t>cy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się dowodem osobistym ………………………. 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Zwaną/ </w:t>
      </w:r>
      <w:proofErr w:type="spellStart"/>
      <w:r w:rsidRPr="00D61C43">
        <w:rPr>
          <w:rFonts w:asciiTheme="minorHAnsi" w:hAnsiTheme="minorHAnsi"/>
          <w:sz w:val="22"/>
          <w:szCs w:val="22"/>
        </w:rPr>
        <w:t>nym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dalej Uczestnikiem.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§1</w:t>
      </w: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Przedmiot umowy</w:t>
      </w:r>
    </w:p>
    <w:p w:rsidR="004D4C67" w:rsidRDefault="004D4C67" w:rsidP="004D4C67">
      <w:pPr>
        <w:jc w:val="center"/>
        <w:rPr>
          <w:rFonts w:asciiTheme="minorHAnsi" w:hAnsiTheme="minorHAnsi"/>
          <w:sz w:val="22"/>
          <w:szCs w:val="22"/>
        </w:rPr>
      </w:pPr>
    </w:p>
    <w:p w:rsidR="004D4C67" w:rsidRDefault="004D4C67" w:rsidP="00833FE9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umowy jest udział Uczestnika w szkoleniu „Pracownik mobilny – nowoczesne stanowisko pracy”, realizowanym w ramach projektu „Nowoczesne stanowisko pracy szansą na wzmocnienie potencjału zawodowego” współfinansowanego z Europejskiego Funduszu Społecznego w ramach Regionalnego Programu Operacyjnego Województwa Pomorskiego na lata 2014-2020, na podstawie umowy nr……………………………………………………..</w:t>
      </w:r>
    </w:p>
    <w:p w:rsidR="004D4C67" w:rsidRDefault="004D4C67" w:rsidP="00833FE9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reguluje prawa i obowiązki Organizatora i Uczestnika w zakresie realizacji założeń projektu.</w:t>
      </w:r>
    </w:p>
    <w:p w:rsidR="004B6FE9" w:rsidRDefault="004B6FE9" w:rsidP="004D4C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§2</w:t>
      </w: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Organizacja szkoleń</w:t>
      </w:r>
      <w:r w:rsidR="0092291B">
        <w:rPr>
          <w:rFonts w:asciiTheme="minorHAnsi" w:hAnsiTheme="minorHAnsi"/>
          <w:b/>
          <w:sz w:val="22"/>
          <w:szCs w:val="22"/>
        </w:rPr>
        <w:t xml:space="preserve"> i egzaminów</w:t>
      </w:r>
    </w:p>
    <w:p w:rsidR="004D4C67" w:rsidRDefault="004D4C67" w:rsidP="004D4C67">
      <w:pPr>
        <w:jc w:val="center"/>
        <w:rPr>
          <w:rFonts w:asciiTheme="minorHAnsi" w:hAnsiTheme="minorHAnsi"/>
          <w:sz w:val="22"/>
          <w:szCs w:val="22"/>
        </w:rPr>
      </w:pPr>
    </w:p>
    <w:p w:rsidR="004D4C67" w:rsidRDefault="004D4C67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Podstawą udziału w projekcie jest złożenie wypełnionego Formularza rekrutacyjnego wraz z załącznikami oraz pozytywne przejście procedury rekrutacyjnej.</w:t>
      </w:r>
    </w:p>
    <w:p w:rsidR="002E4184" w:rsidRDefault="004D4C67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z Uczestników zobowiązany jest do zapoznania się z Regulaminem rekrutacji i uczestnictwa w projekcie dostępnym na stronie internetowej projektu (</w:t>
      </w:r>
      <w:hyperlink r:id="rId8" w:history="1">
        <w:r w:rsidRPr="000F77A4">
          <w:rPr>
            <w:rStyle w:val="Hipercze"/>
            <w:rFonts w:asciiTheme="minorHAnsi" w:hAnsiTheme="minorHAnsi"/>
            <w:sz w:val="22"/>
            <w:szCs w:val="22"/>
          </w:rPr>
          <w:t>www.consultoris.pl/nsp</w:t>
        </w:r>
      </w:hyperlink>
      <w:r>
        <w:rPr>
          <w:rFonts w:asciiTheme="minorHAnsi" w:hAnsiTheme="minorHAnsi"/>
          <w:sz w:val="22"/>
          <w:szCs w:val="22"/>
        </w:rPr>
        <w:t>) oraz biurze projektu.</w:t>
      </w:r>
    </w:p>
    <w:p w:rsid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Szkolenia zorganizowane zostaną w 12-osobowych grupach, w sumie 21 edycji.</w:t>
      </w:r>
    </w:p>
    <w:p w:rsid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Każdego miesiąca zajęcia rozpoczynać będzie nowa grupa, jednak nie więcej jak dwie grupy </w:t>
      </w:r>
      <w:r w:rsidRPr="002E4184">
        <w:rPr>
          <w:rFonts w:asciiTheme="minorHAnsi" w:hAnsiTheme="minorHAnsi"/>
          <w:sz w:val="22"/>
          <w:szCs w:val="22"/>
        </w:rPr>
        <w:br/>
        <w:t>w miesiącu.</w:t>
      </w:r>
    </w:p>
    <w:p w:rsid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Szkolenia odbywać będą się w weekendy – 17 spotkań po ok. 8 godzin dydaktycznych. Pełny wymiar szkolenia to 120 godzin dydaktycznych.</w:t>
      </w:r>
    </w:p>
    <w:p w:rsidR="002E4184" w:rsidRP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Tematyka szkolenia obejmuje:</w:t>
      </w:r>
    </w:p>
    <w:p w:rsidR="002E4184" w:rsidRPr="008471EE" w:rsidRDefault="002E4184" w:rsidP="00833FE9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471EE">
        <w:rPr>
          <w:rFonts w:asciiTheme="minorHAnsi" w:hAnsiTheme="minorHAnsi" w:cs="NimbusSanL-Regu"/>
          <w:sz w:val="22"/>
          <w:szCs w:val="22"/>
        </w:rPr>
        <w:t>moduł podstawy pracy z komputerem - 10h</w:t>
      </w:r>
    </w:p>
    <w:p w:rsidR="002E4184" w:rsidRPr="008471EE" w:rsidRDefault="002E4184" w:rsidP="00833FE9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moduł I</w:t>
      </w:r>
      <w:r w:rsidRPr="008471EE">
        <w:rPr>
          <w:rFonts w:asciiTheme="minorHAnsi" w:hAnsiTheme="minorHAnsi" w:cs="NimbusSanL-Regu"/>
          <w:sz w:val="22"/>
          <w:szCs w:val="22"/>
        </w:rPr>
        <w:t>nternet i funkcjonowanie w sieci - 15h</w:t>
      </w:r>
    </w:p>
    <w:p w:rsidR="002E4184" w:rsidRPr="008471EE" w:rsidRDefault="002E4184" w:rsidP="00833FE9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471EE">
        <w:rPr>
          <w:rFonts w:asciiTheme="minorHAnsi" w:hAnsiTheme="minorHAnsi" w:cs="NimbusSanL-Regu"/>
          <w:sz w:val="22"/>
          <w:szCs w:val="22"/>
        </w:rPr>
        <w:t>moduł kluczowe programy i aplikacje – 45h</w:t>
      </w:r>
    </w:p>
    <w:p w:rsidR="002E4184" w:rsidRDefault="002E4184" w:rsidP="00833FE9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moduł współpraca </w:t>
      </w:r>
      <w:proofErr w:type="spellStart"/>
      <w:r>
        <w:rPr>
          <w:rFonts w:asciiTheme="minorHAnsi" w:hAnsiTheme="minorHAnsi" w:cs="NimbusSanL-Regu"/>
          <w:sz w:val="22"/>
          <w:szCs w:val="22"/>
        </w:rPr>
        <w:t>o</w:t>
      </w:r>
      <w:r w:rsidRPr="008471EE">
        <w:rPr>
          <w:rFonts w:asciiTheme="minorHAnsi" w:hAnsiTheme="minorHAnsi" w:cs="NimbusSanL-Regu"/>
          <w:sz w:val="22"/>
          <w:szCs w:val="22"/>
        </w:rPr>
        <w:t>n-line</w:t>
      </w:r>
      <w:proofErr w:type="spellEnd"/>
      <w:r w:rsidRPr="008471EE">
        <w:rPr>
          <w:rFonts w:asciiTheme="minorHAnsi" w:hAnsiTheme="minorHAnsi" w:cs="NimbusSanL-Regu"/>
          <w:sz w:val="22"/>
          <w:szCs w:val="22"/>
        </w:rPr>
        <w:t xml:space="preserve"> w projektach - 50h</w:t>
      </w:r>
    </w:p>
    <w:p w:rsidR="002E4184" w:rsidRPr="002E4184" w:rsidRDefault="002E4184" w:rsidP="00833F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Szczegółowy harmonogram szkolenia zostanie ustalony indywidualnie dla każdej edycji </w:t>
      </w:r>
      <w:r w:rsidRPr="002E4184">
        <w:rPr>
          <w:rFonts w:asciiTheme="minorHAnsi" w:hAnsiTheme="minorHAnsi"/>
          <w:sz w:val="22"/>
          <w:szCs w:val="22"/>
        </w:rPr>
        <w:br/>
        <w:t>i zamieszczony na stronie internetowej projektu.</w:t>
      </w:r>
    </w:p>
    <w:p w:rsidR="002E4184" w:rsidRPr="002E4184" w:rsidRDefault="002E4184" w:rsidP="00833F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Minimalny poziom obecności na szkoleniu to 80% godzin, czyli 96 godzin dydaktycznych. Każda nieobecność powyżej tego poziomu wymaga złożenia wyjaśnienia pisemnego, w terminie 7 dni </w:t>
      </w:r>
      <w:r w:rsidRPr="002E4184">
        <w:rPr>
          <w:rFonts w:asciiTheme="minorHAnsi" w:hAnsiTheme="minorHAnsi"/>
          <w:sz w:val="22"/>
          <w:szCs w:val="22"/>
        </w:rPr>
        <w:lastRenderedPageBreak/>
        <w:t>roboczych od daty nieobecności, złożonego w biurze projektu wraz z dokumentami potwierdzającymi niemożność udziału w szkoleniu. Wyjaśnienie rozpatruje Kierownik projektu w terminie 7 dni roboczych od daty złożenia wyjaśnienia.</w:t>
      </w:r>
    </w:p>
    <w:p w:rsidR="002E4184" w:rsidRPr="002E4184" w:rsidRDefault="002E4184" w:rsidP="00833F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Miejsce szkolenia dla każdej edycji zostanie wskazane po ustaleniu preferencji danej grupy.</w:t>
      </w:r>
    </w:p>
    <w:p w:rsidR="004D4C67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uczestnik otrzymuje od Organizatora materiały szkoleniowe (teczka, notes, długopis) oraz materiał e-learni</w:t>
      </w:r>
      <w:r w:rsidR="00A449A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gowy na płycie CD. Odbiór materiałów Uczestnik kwituje własnoręcznym podpisem na liście kontrolnej.</w:t>
      </w:r>
    </w:p>
    <w:p w:rsid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każdym szkoleniu Uczestnik podpisuje listę obecności (odmowa złożenia podpisu jest jednoznaczna z uznaniem nieobecności Uczestnika na szkoleniu).</w:t>
      </w:r>
    </w:p>
    <w:p w:rsidR="002E4184" w:rsidRDefault="002E4184" w:rsidP="00833FE9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każdym dniu szkoleniowym Uczestnikom zostaje zapewniony poczęstunek w postaci napojów ciepłych, zimnych i ciastek oraz jeden ciepły posiłek.</w:t>
      </w:r>
    </w:p>
    <w:p w:rsidR="0092291B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 udziału w szkoleniu skutkuje otrzymaniem zaświadczenia o ukończeniu szkolenia oraz wyznaczeniem terminu egzaminu IC3.</w:t>
      </w:r>
    </w:p>
    <w:p w:rsidR="0092291B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obowiązkowo musi przystąpić do egzaminu IC3, a przypadku osiągnięcia wyniku negatywnego podejść do dwóch egzaminów poprawkowych.</w:t>
      </w:r>
    </w:p>
    <w:p w:rsidR="0092291B" w:rsidRPr="008E0D01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E0D01">
        <w:rPr>
          <w:rFonts w:asciiTheme="minorHAnsi" w:hAnsiTheme="minorHAnsi"/>
          <w:sz w:val="22"/>
          <w:szCs w:val="22"/>
        </w:rPr>
        <w:t xml:space="preserve">Egzamin IC3 </w:t>
      </w:r>
      <w:r w:rsidRPr="008E0D01">
        <w:rPr>
          <w:rFonts w:asciiTheme="minorHAnsi" w:hAnsiTheme="minorHAnsi" w:cs="NimbusSanL-Regu"/>
          <w:sz w:val="22"/>
          <w:szCs w:val="22"/>
        </w:rPr>
        <w:t xml:space="preserve">obejmować będzie następujące zagadnienia: 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Podstawy pracy z komputerem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Potwierdzenie umiejętności pracy przy użyciu technologii komputerowych, urządzenia peryferyjne(np. drukarki, skanery),instalacji i konfiguracji oprogramowania oraz diagnostyki sprzętu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 xml:space="preserve">przygotowanie i obsługa mobilnego stanowiska pracy. 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Kluczowe aplikacje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Potwierdzenie umiejętności korzystania z aplikacji zawartej w ramach tzw. oprogramowania biurowego (edytor tekstu, arkusz kalkulacyjny, prezentacje multimedialne) oraz zastosowania w biznesie, projektach</w:t>
      </w:r>
    </w:p>
    <w:p w:rsidR="0092291B" w:rsidRPr="008E0D01" w:rsidRDefault="0092291B" w:rsidP="00833F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Funkcjonowanie w sieci</w:t>
      </w:r>
    </w:p>
    <w:p w:rsidR="0092291B" w:rsidRDefault="0092291B" w:rsidP="00833FE9">
      <w:pPr>
        <w:pStyle w:val="Default"/>
        <w:numPr>
          <w:ilvl w:val="0"/>
          <w:numId w:val="4"/>
        </w:numPr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 xml:space="preserve">Potwierdzenie znajomości zasad współpracy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 w:rsidRPr="008E0D01">
        <w:rPr>
          <w:rFonts w:asciiTheme="minorHAnsi" w:hAnsiTheme="minorHAnsi" w:cs="NimbusSanL-Regu"/>
          <w:sz w:val="22"/>
          <w:szCs w:val="22"/>
        </w:rPr>
        <w:t xml:space="preserve"> oraz umiejętności konfiguracji narzędzi do współpracy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>
        <w:rPr>
          <w:rFonts w:asciiTheme="minorHAnsi" w:hAnsiTheme="minorHAnsi" w:cs="NimbusSanL-Regu"/>
          <w:sz w:val="22"/>
          <w:szCs w:val="22"/>
        </w:rPr>
        <w:t xml:space="preserve"> </w:t>
      </w:r>
      <w:r w:rsidRPr="008E0D01">
        <w:rPr>
          <w:rFonts w:asciiTheme="minorHAnsi" w:hAnsiTheme="minorHAnsi" w:cs="NimbusSanL-Regu"/>
          <w:sz w:val="22"/>
          <w:szCs w:val="22"/>
        </w:rPr>
        <w:t xml:space="preserve">(pliki w chmurze, kalendarz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 w:rsidRPr="008E0D01">
        <w:rPr>
          <w:rFonts w:asciiTheme="minorHAnsi" w:hAnsiTheme="minorHAnsi" w:cs="NimbusSanL-Regu"/>
          <w:sz w:val="22"/>
          <w:szCs w:val="22"/>
        </w:rPr>
        <w:t>, portale społ., komunikacja i technologia mobilna)</w:t>
      </w:r>
    </w:p>
    <w:p w:rsidR="0092291B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Organizator przewiduje w ramach egzaminu IC3 możliwość dwóch podejść do egzaminu poprawkowego.</w:t>
      </w:r>
    </w:p>
    <w:p w:rsidR="0092291B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Uzyskanie wyniku negatywnego z egzaminu IC3 zobowiązuje uczestnika do udziału w zajęciach wyrównawczych, o których terminie, miejscu i trybie uczestnik zostanie poinformowany indywidualnie drogą telefoniczną.</w:t>
      </w:r>
    </w:p>
    <w:p w:rsidR="0092291B" w:rsidRPr="00F53E10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Po uzyskanie pozytywnego wyniku egzaminu IC3 uczestnik otrzymuje certyfikat </w:t>
      </w:r>
      <w:r>
        <w:rPr>
          <w:rFonts w:ascii="NimbusSanL-Regu" w:hAnsi="NimbusSanL-Regu" w:cs="NimbusSanL-Regu"/>
          <w:sz w:val="17"/>
          <w:szCs w:val="17"/>
        </w:rPr>
        <w:t xml:space="preserve">zewnętrzny </w:t>
      </w:r>
      <w:r w:rsidRPr="007A417E">
        <w:rPr>
          <w:rFonts w:asciiTheme="minorHAnsi" w:hAnsiTheme="minorHAnsi" w:cs="NimbusSanL-Regu"/>
          <w:sz w:val="22"/>
          <w:szCs w:val="22"/>
        </w:rPr>
        <w:t xml:space="preserve">potwierdzający zdobycie określonych kompetencji cyfrowych zgodnie z Wytycznymi </w:t>
      </w:r>
      <w:r w:rsidRPr="00F53E10">
        <w:rPr>
          <w:rFonts w:asciiTheme="minorHAnsi" w:hAnsiTheme="minorHAnsi" w:cs="NimbusSanL-Regu"/>
          <w:sz w:val="22"/>
          <w:szCs w:val="22"/>
        </w:rPr>
        <w:t>Ministerstwa Infrastruktury i Rozwoju.</w:t>
      </w:r>
    </w:p>
    <w:p w:rsidR="0092291B" w:rsidRDefault="0092291B" w:rsidP="00833FE9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Pozytywny wynik egzaminu IC3 lub negatywny wynik po trzech próbach (termin podstawowy </w:t>
      </w:r>
      <w:r>
        <w:rPr>
          <w:rFonts w:asciiTheme="minorHAnsi" w:hAnsiTheme="minorHAnsi" w:cs="NimbusSanL-Regu"/>
          <w:sz w:val="22"/>
          <w:szCs w:val="22"/>
        </w:rPr>
        <w:br/>
        <w:t>i dwa terminy poprawkowe) oznacza datę zakończenia udziału w projekcie uczestnika.</w:t>
      </w:r>
    </w:p>
    <w:p w:rsidR="0092291B" w:rsidRDefault="0092291B" w:rsidP="0092291B">
      <w:pPr>
        <w:pStyle w:val="Akapitzlist"/>
        <w:rPr>
          <w:rFonts w:asciiTheme="minorHAnsi" w:hAnsiTheme="minorHAnsi"/>
          <w:sz w:val="22"/>
          <w:szCs w:val="22"/>
        </w:rPr>
      </w:pPr>
    </w:p>
    <w:p w:rsidR="0092291B" w:rsidRPr="0092291B" w:rsidRDefault="0092291B" w:rsidP="0092291B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92291B">
        <w:rPr>
          <w:rFonts w:asciiTheme="minorHAnsi" w:hAnsiTheme="minorHAnsi"/>
          <w:b/>
          <w:sz w:val="22"/>
          <w:szCs w:val="22"/>
        </w:rPr>
        <w:t>§ 3</w:t>
      </w:r>
    </w:p>
    <w:p w:rsidR="0092291B" w:rsidRPr="0092291B" w:rsidRDefault="0092291B" w:rsidP="0092291B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92291B">
        <w:rPr>
          <w:rFonts w:asciiTheme="minorHAnsi" w:hAnsiTheme="minorHAnsi"/>
          <w:b/>
          <w:sz w:val="22"/>
          <w:szCs w:val="22"/>
        </w:rPr>
        <w:t>Obowiązki Uczestnika</w:t>
      </w:r>
    </w:p>
    <w:p w:rsidR="0092291B" w:rsidRDefault="0092291B" w:rsidP="0092291B">
      <w:pPr>
        <w:pStyle w:val="Akapitzlist"/>
        <w:rPr>
          <w:rFonts w:asciiTheme="minorHAnsi" w:hAnsiTheme="minorHAnsi"/>
          <w:sz w:val="22"/>
          <w:szCs w:val="22"/>
        </w:rPr>
      </w:pPr>
    </w:p>
    <w:p w:rsidR="0092291B" w:rsidRPr="0092291B" w:rsidRDefault="0092291B" w:rsidP="00833FE9">
      <w:pPr>
        <w:pStyle w:val="Bezodstpw"/>
        <w:numPr>
          <w:ilvl w:val="0"/>
          <w:numId w:val="5"/>
        </w:numPr>
        <w:ind w:left="709" w:hanging="283"/>
      </w:pPr>
      <w:r w:rsidRPr="0092291B">
        <w:t xml:space="preserve">Do obowiązków Uczestnika należy w szczególności: </w:t>
      </w:r>
    </w:p>
    <w:p w:rsidR="0092291B" w:rsidRPr="004B6FE9" w:rsidRDefault="0092291B" w:rsidP="00833FE9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punktualne i regularne uczestnictwo w zajęciach, potwierdzane podpisem na liście obecności, </w:t>
      </w:r>
    </w:p>
    <w:p w:rsidR="0092291B" w:rsidRPr="004B6FE9" w:rsidRDefault="0092291B" w:rsidP="00833FE9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przechowywanie wszelkiej dokumentacji związanej z szkoleniem i jego realizacją, </w:t>
      </w:r>
      <w:r w:rsidRPr="004B6FE9">
        <w:rPr>
          <w:rFonts w:asciiTheme="minorHAnsi" w:hAnsiTheme="minorHAnsi"/>
          <w:sz w:val="22"/>
          <w:szCs w:val="22"/>
        </w:rPr>
        <w:br/>
        <w:t xml:space="preserve">w szczególności umowy uczestnictwa w szkoleniu, </w:t>
      </w:r>
    </w:p>
    <w:p w:rsidR="0092291B" w:rsidRPr="004B6FE9" w:rsidRDefault="0092291B" w:rsidP="00833FE9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udział w badaniu ankietowym wykonywanym na potrzeby monitoringu Projektu, </w:t>
      </w:r>
    </w:p>
    <w:p w:rsidR="0092291B" w:rsidRPr="004B6FE9" w:rsidRDefault="0092291B" w:rsidP="00833FE9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ukończenie szkolenia w terminie i przystąpienie do egzaminu końcowego. </w:t>
      </w:r>
    </w:p>
    <w:p w:rsidR="0092291B" w:rsidRDefault="0092291B" w:rsidP="00833FE9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lastRenderedPageBreak/>
        <w:t xml:space="preserve">Poprzez zgłoszenie udziału w szkoleniu Uczestnik wyraża zgodę na przetwarzanie danych osobowych, zawartych w formularzu zgłoszeniowym, przez Organizatora i Partnera, w celach związanych z Projektem, zgodnie z ustawą z dnia 29.08.1997 r. o ochronie danych osobowych </w:t>
      </w:r>
      <w:r w:rsidRPr="004B6FE9">
        <w:rPr>
          <w:rFonts w:asciiTheme="minorHAnsi" w:hAnsiTheme="minorHAnsi" w:cs="Calibri"/>
          <w:iCs/>
          <w:sz w:val="22"/>
          <w:szCs w:val="22"/>
        </w:rPr>
        <w:t xml:space="preserve">(Dz. </w:t>
      </w:r>
      <w:proofErr w:type="spellStart"/>
      <w:r w:rsidRPr="004B6FE9">
        <w:rPr>
          <w:rFonts w:asciiTheme="minorHAnsi" w:hAnsiTheme="minorHAnsi" w:cs="Calibri"/>
          <w:iCs/>
          <w:sz w:val="22"/>
          <w:szCs w:val="22"/>
        </w:rPr>
        <w:t>U.z</w:t>
      </w:r>
      <w:proofErr w:type="spellEnd"/>
      <w:r w:rsidRPr="004B6FE9">
        <w:rPr>
          <w:rFonts w:asciiTheme="minorHAnsi" w:hAnsiTheme="minorHAnsi" w:cs="Calibri"/>
          <w:iCs/>
          <w:sz w:val="22"/>
          <w:szCs w:val="22"/>
        </w:rPr>
        <w:t xml:space="preserve"> 2014 r. poz.1182, z </w:t>
      </w:r>
      <w:proofErr w:type="spellStart"/>
      <w:r w:rsidRPr="004B6FE9">
        <w:rPr>
          <w:rFonts w:asciiTheme="minorHAnsi" w:hAnsiTheme="minorHAnsi" w:cs="Calibri"/>
          <w:iCs/>
          <w:sz w:val="22"/>
          <w:szCs w:val="22"/>
        </w:rPr>
        <w:t>późn</w:t>
      </w:r>
      <w:proofErr w:type="spellEnd"/>
      <w:r w:rsidRPr="004B6FE9">
        <w:rPr>
          <w:rFonts w:asciiTheme="minorHAnsi" w:hAnsiTheme="minorHAnsi" w:cs="Calibri"/>
          <w:iCs/>
          <w:sz w:val="22"/>
          <w:szCs w:val="22"/>
        </w:rPr>
        <w:t xml:space="preserve">. zm.). </w:t>
      </w:r>
      <w:r w:rsidRPr="004B6FE9">
        <w:rPr>
          <w:rFonts w:asciiTheme="minorHAnsi" w:hAnsiTheme="minorHAnsi"/>
          <w:sz w:val="22"/>
          <w:szCs w:val="22"/>
        </w:rPr>
        <w:t>Zgoda obejmuje również przetwarzanie danych osobowych w przyszłości, jeżeli nie zmieni się cel przetwarzania. Jednocześnie Uczestnik przyjmuje do wiadomości, że Organizator jest administratorem danych osobowych i że przysługuje im prawo wglądu do danych osobowych i ich poprawiania oraz, że podanie tych danych jest dobrowolne (załącznik nr 3 i 4 do Regulaminu rekrutacji i udziału  w projekcie).</w:t>
      </w:r>
    </w:p>
    <w:p w:rsidR="004B6FE9" w:rsidRPr="00D93E31" w:rsidRDefault="004B6FE9" w:rsidP="00833FE9">
      <w:pPr>
        <w:pStyle w:val="Default"/>
        <w:numPr>
          <w:ilvl w:val="0"/>
          <w:numId w:val="5"/>
        </w:numPr>
        <w:jc w:val="both"/>
        <w:rPr>
          <w:rFonts w:asciiTheme="minorHAnsi" w:hAnsiTheme="minorHAnsi" w:cs="NimbusSanL-Regu"/>
          <w:sz w:val="22"/>
          <w:szCs w:val="22"/>
        </w:rPr>
      </w:pPr>
      <w:r w:rsidRPr="00D93E31">
        <w:rPr>
          <w:rFonts w:asciiTheme="minorHAnsi" w:hAnsiTheme="minorHAnsi" w:cs="Calibri"/>
          <w:iCs/>
          <w:sz w:val="22"/>
          <w:szCs w:val="22"/>
        </w:rPr>
        <w:t xml:space="preserve">Uczestnik jest zobowiązany do przekazania organizatorowi projektu informacji na temat jego/jej sytuacji po opuszczeniu projektu, w terminie do 4 tygodni od daty zakończenia </w:t>
      </w:r>
      <w:r>
        <w:rPr>
          <w:rFonts w:asciiTheme="minorHAnsi" w:hAnsiTheme="minorHAnsi" w:cs="Calibri"/>
          <w:iCs/>
          <w:sz w:val="22"/>
          <w:szCs w:val="22"/>
        </w:rPr>
        <w:t>swojego udziału w projekcie (wzór stanowi załącznik nr 4 do Regulaminu rekrutacji i udziału w projekcie).</w:t>
      </w:r>
    </w:p>
    <w:p w:rsidR="004B6FE9" w:rsidRDefault="004B6FE9" w:rsidP="004B6FE9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:rsidR="004B6FE9" w:rsidRPr="004B6FE9" w:rsidRDefault="004B6FE9" w:rsidP="004B6FE9">
      <w:pPr>
        <w:pStyle w:val="Akapitzlist"/>
        <w:ind w:left="1080"/>
        <w:jc w:val="center"/>
        <w:rPr>
          <w:rFonts w:asciiTheme="minorHAnsi" w:hAnsiTheme="minorHAnsi"/>
          <w:b/>
          <w:sz w:val="22"/>
          <w:szCs w:val="22"/>
        </w:rPr>
      </w:pPr>
      <w:r w:rsidRPr="004B6FE9">
        <w:rPr>
          <w:rFonts w:asciiTheme="minorHAnsi" w:hAnsiTheme="minorHAnsi"/>
          <w:b/>
          <w:sz w:val="22"/>
          <w:szCs w:val="22"/>
        </w:rPr>
        <w:t>§4</w:t>
      </w:r>
    </w:p>
    <w:p w:rsidR="004B6FE9" w:rsidRPr="004B6FE9" w:rsidRDefault="004B6FE9" w:rsidP="004B6FE9">
      <w:pPr>
        <w:pStyle w:val="Akapitzlist"/>
        <w:ind w:left="1080"/>
        <w:jc w:val="center"/>
        <w:rPr>
          <w:rFonts w:asciiTheme="minorHAnsi" w:hAnsiTheme="minorHAnsi"/>
          <w:b/>
          <w:sz w:val="22"/>
          <w:szCs w:val="22"/>
        </w:rPr>
      </w:pPr>
      <w:r w:rsidRPr="004B6FE9">
        <w:rPr>
          <w:rFonts w:asciiTheme="minorHAnsi" w:hAnsiTheme="minorHAnsi"/>
          <w:b/>
          <w:sz w:val="22"/>
          <w:szCs w:val="22"/>
        </w:rPr>
        <w:t>Obowiązki organizatora</w:t>
      </w:r>
    </w:p>
    <w:p w:rsidR="0092291B" w:rsidRPr="0092291B" w:rsidRDefault="0092291B" w:rsidP="0092291B">
      <w:pPr>
        <w:pStyle w:val="Default"/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4B6FE9" w:rsidRPr="00C70BB3" w:rsidRDefault="004B6FE9" w:rsidP="00833FE9">
      <w:pPr>
        <w:pStyle w:val="Bezodstpw"/>
        <w:numPr>
          <w:ilvl w:val="0"/>
          <w:numId w:val="7"/>
        </w:numPr>
      </w:pPr>
      <w:r w:rsidRPr="00C70BB3">
        <w:t xml:space="preserve">Do obowiązków Organizatora w ramach realizacji projektu należy w szczególności: </w:t>
      </w:r>
    </w:p>
    <w:p w:rsidR="004B6FE9" w:rsidRPr="00C70BB3" w:rsidRDefault="004B6FE9" w:rsidP="00833FE9">
      <w:pPr>
        <w:pStyle w:val="Bezodstpw"/>
        <w:numPr>
          <w:ilvl w:val="1"/>
          <w:numId w:val="7"/>
        </w:numPr>
      </w:pPr>
      <w:r w:rsidRPr="00C70BB3">
        <w:t xml:space="preserve">zapewnienie kadry trenerskiej o odpowiedniej wiedzy i kwalifikacjach, </w:t>
      </w:r>
    </w:p>
    <w:p w:rsidR="004B6FE9" w:rsidRDefault="004B6FE9" w:rsidP="00833FE9">
      <w:pPr>
        <w:pStyle w:val="Bezodstpw"/>
        <w:numPr>
          <w:ilvl w:val="1"/>
          <w:numId w:val="7"/>
        </w:numPr>
      </w:pPr>
      <w:r w:rsidRPr="00C70BB3">
        <w:t>zapewnienie materiałów związanych z tematyką szkolenia</w:t>
      </w:r>
      <w:r>
        <w:t xml:space="preserve">, w tym dedykowanego materiału </w:t>
      </w:r>
      <w:proofErr w:type="spellStart"/>
      <w:r>
        <w:t>e-learnigowego</w:t>
      </w:r>
      <w:proofErr w:type="spellEnd"/>
      <w:r>
        <w:t>,</w:t>
      </w:r>
    </w:p>
    <w:p w:rsidR="004B6FE9" w:rsidRPr="00C70BB3" w:rsidRDefault="004B6FE9" w:rsidP="00833FE9">
      <w:pPr>
        <w:pStyle w:val="Bezodstpw"/>
        <w:numPr>
          <w:ilvl w:val="1"/>
          <w:numId w:val="7"/>
        </w:numPr>
      </w:pPr>
      <w:r>
        <w:t>możliwość indywidualnych konsultacji z trenerami,</w:t>
      </w:r>
    </w:p>
    <w:p w:rsidR="004B6FE9" w:rsidRPr="00C70BB3" w:rsidRDefault="004B6FE9" w:rsidP="00833FE9">
      <w:pPr>
        <w:pStyle w:val="Bezodstpw"/>
        <w:numPr>
          <w:ilvl w:val="1"/>
          <w:numId w:val="7"/>
        </w:numPr>
      </w:pPr>
      <w:r w:rsidRPr="00C70BB3">
        <w:t xml:space="preserve">zapewnienie odpowiednich do przeprowadzenia zajęć pomieszczeń zgodnie </w:t>
      </w:r>
      <w:r>
        <w:br/>
      </w:r>
      <w:r w:rsidRPr="00C70BB3">
        <w:t xml:space="preserve">z wymaganiami Projektu, </w:t>
      </w:r>
    </w:p>
    <w:p w:rsidR="004B6FE9" w:rsidRPr="00C70BB3" w:rsidRDefault="004B6FE9" w:rsidP="00833FE9">
      <w:pPr>
        <w:pStyle w:val="Bezodstpw"/>
        <w:numPr>
          <w:ilvl w:val="1"/>
          <w:numId w:val="7"/>
        </w:numPr>
      </w:pPr>
      <w:r w:rsidRPr="00C70BB3">
        <w:t xml:space="preserve">zapewnienie obsługi cateringowej dla Uczestników, </w:t>
      </w:r>
    </w:p>
    <w:p w:rsidR="004B6FE9" w:rsidRPr="00C70BB3" w:rsidRDefault="004B6FE9" w:rsidP="00833FE9">
      <w:pPr>
        <w:pStyle w:val="Bezodstpw"/>
        <w:numPr>
          <w:ilvl w:val="1"/>
          <w:numId w:val="7"/>
        </w:numPr>
      </w:pPr>
      <w:r w:rsidRPr="00C70BB3">
        <w:t>wydanie Uczestnikom</w:t>
      </w:r>
      <w:r>
        <w:t xml:space="preserve">, którzy ukończyli szkolenie, </w:t>
      </w:r>
      <w:r w:rsidRPr="00C70BB3">
        <w:t>zaświadczeń</w:t>
      </w:r>
      <w:r>
        <w:t xml:space="preserve"> o ukończeniu szkolenia</w:t>
      </w:r>
      <w:r w:rsidRPr="00C70BB3">
        <w:t xml:space="preserve"> (pod warunkiem uczestnictwa w co najmniej 80% czasu szkolenia), </w:t>
      </w:r>
    </w:p>
    <w:p w:rsidR="0092291B" w:rsidRDefault="004B6FE9" w:rsidP="00833FE9">
      <w:pPr>
        <w:pStyle w:val="Bezodstpw"/>
        <w:numPr>
          <w:ilvl w:val="1"/>
          <w:numId w:val="7"/>
        </w:numPr>
      </w:pPr>
      <w:r w:rsidRPr="00C70BB3">
        <w:t>zamieszczenie na stronie internetowej Proj</w:t>
      </w:r>
      <w:r>
        <w:t xml:space="preserve">ektu opisu organizowanego </w:t>
      </w:r>
      <w:r w:rsidRPr="00C70BB3">
        <w:t>szkolenia obejmujących temat, te</w:t>
      </w:r>
      <w:r>
        <w:t>rmin i miejsce, program</w:t>
      </w:r>
      <w:r w:rsidRPr="00C70BB3">
        <w:t xml:space="preserve">. </w:t>
      </w:r>
    </w:p>
    <w:p w:rsidR="004B6FE9" w:rsidRDefault="004B6FE9" w:rsidP="00833FE9">
      <w:pPr>
        <w:pStyle w:val="Bezodstpw"/>
        <w:numPr>
          <w:ilvl w:val="0"/>
          <w:numId w:val="7"/>
        </w:numPr>
      </w:pPr>
      <w:r>
        <w:t>Organizator zobowiązuje się do udzielania Uczestnikom aktualnych informacji dotyczących harmonogramu i organizacji szkoleń za pośrednictwem poczty elektronicznej lub telefonu oraz zamieszczanie aktualności na stronie internetowej projektu.</w:t>
      </w:r>
    </w:p>
    <w:p w:rsidR="004B6FE9" w:rsidRDefault="004B6FE9" w:rsidP="004B6FE9">
      <w:pPr>
        <w:pStyle w:val="Bezodstpw"/>
        <w:rPr>
          <w:b/>
        </w:rPr>
      </w:pPr>
    </w:p>
    <w:p w:rsidR="004B6FE9" w:rsidRPr="004B6FE9" w:rsidRDefault="004B6FE9" w:rsidP="004B6FE9">
      <w:pPr>
        <w:pStyle w:val="Bezodstpw"/>
        <w:jc w:val="center"/>
        <w:rPr>
          <w:b/>
        </w:rPr>
      </w:pPr>
      <w:r w:rsidRPr="004B6FE9">
        <w:rPr>
          <w:b/>
        </w:rPr>
        <w:t>§</w:t>
      </w:r>
      <w:r>
        <w:rPr>
          <w:b/>
        </w:rPr>
        <w:t>5</w:t>
      </w:r>
    </w:p>
    <w:p w:rsidR="004B6FE9" w:rsidRDefault="004B6FE9" w:rsidP="004B6FE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36715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4B6FE9" w:rsidRPr="00336715" w:rsidRDefault="004B6FE9" w:rsidP="004B6FE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Organizator zastrzega sobie prawo do zmiany niniejszego Regulaminu w każdym czasie. 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Zmiana niniejszego Regulaminu wiąże Uczestnika od chwili ogłoszenia zmienionego Regulaminu na stronie internetowej. 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>Organizator zastrzega sobie prawo do wprowadzania niewiel</w:t>
      </w:r>
      <w:r>
        <w:rPr>
          <w:rFonts w:asciiTheme="minorHAnsi" w:hAnsiTheme="minorHAnsi"/>
          <w:sz w:val="22"/>
          <w:szCs w:val="22"/>
        </w:rPr>
        <w:t>kich zmian w programach szkoleń.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W sprawach nieuregulowanych niniejszym Regulaminem i deklaracją uczestnictwa mają zastosowanie przepisy Kodeksu Cywilnego. </w:t>
      </w:r>
    </w:p>
    <w:p w:rsidR="004B6FE9" w:rsidRPr="004B6FE9" w:rsidRDefault="004B6FE9" w:rsidP="00833FE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Wszelkie spory wynikające z realizacji postanowień niniejszego Regulaminu rozstrzygane będą polubownie. W przypadku niemożności polubownego rozstrzygnięcia sporu sądem właściwym miejscowo dla rozstrzygania sporów związanych ze stosowaniem niniejszego Regulaminu </w:t>
      </w:r>
      <w:r>
        <w:rPr>
          <w:rFonts w:asciiTheme="minorHAnsi" w:hAnsiTheme="minorHAnsi"/>
          <w:sz w:val="22"/>
          <w:szCs w:val="22"/>
        </w:rPr>
        <w:br/>
      </w:r>
      <w:r w:rsidRPr="00336715">
        <w:rPr>
          <w:rFonts w:asciiTheme="minorHAnsi" w:hAnsiTheme="minorHAnsi"/>
          <w:sz w:val="22"/>
          <w:szCs w:val="22"/>
        </w:rPr>
        <w:t xml:space="preserve">i umowami uczestnictwa w szkoleniu jest sąd właściwy dla siedziby Organizatora. </w:t>
      </w:r>
    </w:p>
    <w:p w:rsidR="00DF7A7F" w:rsidRDefault="00DF7A7F" w:rsidP="004B6FE9">
      <w:pPr>
        <w:pStyle w:val="Bezodstpw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1"/>
      </w:tblGrid>
      <w:tr w:rsidR="004B6FE9" w:rsidTr="00DF7A7F">
        <w:trPr>
          <w:trHeight w:val="768"/>
        </w:trPr>
        <w:tc>
          <w:tcPr>
            <w:tcW w:w="4671" w:type="dxa"/>
          </w:tcPr>
          <w:p w:rsidR="004B6FE9" w:rsidRDefault="004B6FE9" w:rsidP="004B6FE9">
            <w:pPr>
              <w:pStyle w:val="Bezodstpw"/>
            </w:pPr>
          </w:p>
          <w:p w:rsidR="004B6FE9" w:rsidRDefault="004B6FE9" w:rsidP="004B6FE9">
            <w:pPr>
              <w:pStyle w:val="Bezodstpw"/>
              <w:jc w:val="center"/>
            </w:pPr>
            <w:r>
              <w:t>……………………………………………………………</w:t>
            </w:r>
            <w:r>
              <w:br/>
            </w:r>
            <w:r w:rsidRPr="004B6FE9">
              <w:rPr>
                <w:sz w:val="16"/>
              </w:rPr>
              <w:t>podpis Uczestnika</w:t>
            </w:r>
          </w:p>
        </w:tc>
        <w:tc>
          <w:tcPr>
            <w:tcW w:w="4671" w:type="dxa"/>
          </w:tcPr>
          <w:p w:rsidR="004B6FE9" w:rsidRDefault="004B6FE9" w:rsidP="00DF7A7F">
            <w:pPr>
              <w:pStyle w:val="Bezodstpw"/>
            </w:pPr>
          </w:p>
          <w:p w:rsidR="004B6FE9" w:rsidRDefault="004B6FE9" w:rsidP="004B6FE9">
            <w:pPr>
              <w:pStyle w:val="Bezodstpw"/>
              <w:jc w:val="center"/>
            </w:pPr>
            <w:r>
              <w:t>……………………………………………………………</w:t>
            </w:r>
            <w:r>
              <w:br/>
            </w:r>
            <w:r w:rsidRPr="004B6FE9">
              <w:rPr>
                <w:sz w:val="16"/>
              </w:rPr>
              <w:t>podpis Kierownika projektu</w:t>
            </w:r>
          </w:p>
        </w:tc>
      </w:tr>
    </w:tbl>
    <w:p w:rsidR="004B6FE9" w:rsidRPr="004B6FE9" w:rsidRDefault="004B6FE9" w:rsidP="00DF7A7F">
      <w:pPr>
        <w:pStyle w:val="Bezodstpw"/>
      </w:pPr>
    </w:p>
    <w:sectPr w:rsidR="004B6FE9" w:rsidRPr="004B6FE9" w:rsidSect="0053584C">
      <w:headerReference w:type="default" r:id="rId9"/>
      <w:footerReference w:type="default" r:id="rId10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E9" w:rsidRDefault="00833FE9" w:rsidP="00877613">
      <w:r>
        <w:separator/>
      </w:r>
    </w:p>
  </w:endnote>
  <w:endnote w:type="continuationSeparator" w:id="0">
    <w:p w:rsidR="00833FE9" w:rsidRDefault="00833FE9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E9" w:rsidRDefault="00833FE9" w:rsidP="00877613">
      <w:r>
        <w:separator/>
      </w:r>
    </w:p>
  </w:footnote>
  <w:footnote w:type="continuationSeparator" w:id="0">
    <w:p w:rsidR="00833FE9" w:rsidRDefault="00833FE9" w:rsidP="0087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B9C"/>
    <w:multiLevelType w:val="hybridMultilevel"/>
    <w:tmpl w:val="676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FAA"/>
    <w:multiLevelType w:val="hybridMultilevel"/>
    <w:tmpl w:val="F5C4F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45318"/>
    <w:multiLevelType w:val="hybridMultilevel"/>
    <w:tmpl w:val="0052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76DC"/>
    <w:multiLevelType w:val="hybridMultilevel"/>
    <w:tmpl w:val="657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608"/>
    <w:multiLevelType w:val="hybridMultilevel"/>
    <w:tmpl w:val="A7CCD628"/>
    <w:lvl w:ilvl="0" w:tplc="39F0F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791"/>
    <w:multiLevelType w:val="hybridMultilevel"/>
    <w:tmpl w:val="8D3CB72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5F96F52"/>
    <w:multiLevelType w:val="hybridMultilevel"/>
    <w:tmpl w:val="B8FAE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B5507F3"/>
    <w:multiLevelType w:val="hybridMultilevel"/>
    <w:tmpl w:val="1A8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774F3"/>
    <w:rsid w:val="0008153A"/>
    <w:rsid w:val="000A3468"/>
    <w:rsid w:val="000B1D03"/>
    <w:rsid w:val="000B3725"/>
    <w:rsid w:val="000B4CB1"/>
    <w:rsid w:val="000D3DBC"/>
    <w:rsid w:val="000E57EE"/>
    <w:rsid w:val="000F6367"/>
    <w:rsid w:val="00144C66"/>
    <w:rsid w:val="001529D7"/>
    <w:rsid w:val="00167B3C"/>
    <w:rsid w:val="00173E02"/>
    <w:rsid w:val="00194FBE"/>
    <w:rsid w:val="001B05B1"/>
    <w:rsid w:val="001B48CD"/>
    <w:rsid w:val="001F1AED"/>
    <w:rsid w:val="00204C88"/>
    <w:rsid w:val="00207A62"/>
    <w:rsid w:val="00222763"/>
    <w:rsid w:val="002435EA"/>
    <w:rsid w:val="0025464B"/>
    <w:rsid w:val="002B2E60"/>
    <w:rsid w:val="002C63CA"/>
    <w:rsid w:val="002C7C26"/>
    <w:rsid w:val="002D2FBD"/>
    <w:rsid w:val="002E4184"/>
    <w:rsid w:val="002E501F"/>
    <w:rsid w:val="002F17EC"/>
    <w:rsid w:val="002F444A"/>
    <w:rsid w:val="003308E3"/>
    <w:rsid w:val="003B0E9A"/>
    <w:rsid w:val="003C318F"/>
    <w:rsid w:val="003D01F2"/>
    <w:rsid w:val="00404993"/>
    <w:rsid w:val="004122F9"/>
    <w:rsid w:val="00412752"/>
    <w:rsid w:val="004368F6"/>
    <w:rsid w:val="00436A4B"/>
    <w:rsid w:val="00443BFE"/>
    <w:rsid w:val="00446056"/>
    <w:rsid w:val="00456680"/>
    <w:rsid w:val="00474FE2"/>
    <w:rsid w:val="004A1E8D"/>
    <w:rsid w:val="004B6FE9"/>
    <w:rsid w:val="004C4787"/>
    <w:rsid w:val="004C760C"/>
    <w:rsid w:val="004D4C67"/>
    <w:rsid w:val="004E288D"/>
    <w:rsid w:val="004E5FB9"/>
    <w:rsid w:val="004E6309"/>
    <w:rsid w:val="00507A7F"/>
    <w:rsid w:val="00515148"/>
    <w:rsid w:val="005229BE"/>
    <w:rsid w:val="0052630C"/>
    <w:rsid w:val="0053584C"/>
    <w:rsid w:val="005A7A10"/>
    <w:rsid w:val="005B33A5"/>
    <w:rsid w:val="006167B9"/>
    <w:rsid w:val="00655242"/>
    <w:rsid w:val="0066662C"/>
    <w:rsid w:val="00697A53"/>
    <w:rsid w:val="006A2B39"/>
    <w:rsid w:val="006B555E"/>
    <w:rsid w:val="006E48C1"/>
    <w:rsid w:val="006F2358"/>
    <w:rsid w:val="00702FC6"/>
    <w:rsid w:val="0070416D"/>
    <w:rsid w:val="007145C7"/>
    <w:rsid w:val="00744673"/>
    <w:rsid w:val="00761376"/>
    <w:rsid w:val="0076675A"/>
    <w:rsid w:val="0077243B"/>
    <w:rsid w:val="007728B1"/>
    <w:rsid w:val="0077408C"/>
    <w:rsid w:val="007A31CF"/>
    <w:rsid w:val="007B009D"/>
    <w:rsid w:val="007B21CF"/>
    <w:rsid w:val="00833FE9"/>
    <w:rsid w:val="00877613"/>
    <w:rsid w:val="00893571"/>
    <w:rsid w:val="008A050A"/>
    <w:rsid w:val="008B11AD"/>
    <w:rsid w:val="008C7276"/>
    <w:rsid w:val="00913914"/>
    <w:rsid w:val="00913B81"/>
    <w:rsid w:val="0092144F"/>
    <w:rsid w:val="0092291B"/>
    <w:rsid w:val="00930E0C"/>
    <w:rsid w:val="00957333"/>
    <w:rsid w:val="009A1BCA"/>
    <w:rsid w:val="009C1904"/>
    <w:rsid w:val="009D3CB0"/>
    <w:rsid w:val="009E1A72"/>
    <w:rsid w:val="00A13FA2"/>
    <w:rsid w:val="00A2000B"/>
    <w:rsid w:val="00A4478E"/>
    <w:rsid w:val="00A449A4"/>
    <w:rsid w:val="00A62457"/>
    <w:rsid w:val="00A65526"/>
    <w:rsid w:val="00A65D84"/>
    <w:rsid w:val="00A77F0D"/>
    <w:rsid w:val="00AB2A49"/>
    <w:rsid w:val="00AE11C5"/>
    <w:rsid w:val="00AF7818"/>
    <w:rsid w:val="00B10274"/>
    <w:rsid w:val="00B2564E"/>
    <w:rsid w:val="00BF35A0"/>
    <w:rsid w:val="00C34724"/>
    <w:rsid w:val="00C36E12"/>
    <w:rsid w:val="00C47F26"/>
    <w:rsid w:val="00C609CE"/>
    <w:rsid w:val="00C6767F"/>
    <w:rsid w:val="00C816F2"/>
    <w:rsid w:val="00C93C07"/>
    <w:rsid w:val="00C94313"/>
    <w:rsid w:val="00CA7A61"/>
    <w:rsid w:val="00CB72D4"/>
    <w:rsid w:val="00CD4406"/>
    <w:rsid w:val="00CF0DCA"/>
    <w:rsid w:val="00D23CF4"/>
    <w:rsid w:val="00D4437C"/>
    <w:rsid w:val="00D51B37"/>
    <w:rsid w:val="00D54573"/>
    <w:rsid w:val="00D54923"/>
    <w:rsid w:val="00D61465"/>
    <w:rsid w:val="00D61C43"/>
    <w:rsid w:val="00D654A6"/>
    <w:rsid w:val="00D76A80"/>
    <w:rsid w:val="00D8044D"/>
    <w:rsid w:val="00D96AA4"/>
    <w:rsid w:val="00DC1FF6"/>
    <w:rsid w:val="00DE50D9"/>
    <w:rsid w:val="00DF3A04"/>
    <w:rsid w:val="00DF7A7F"/>
    <w:rsid w:val="00E101F5"/>
    <w:rsid w:val="00E1717A"/>
    <w:rsid w:val="00E3548C"/>
    <w:rsid w:val="00E54A87"/>
    <w:rsid w:val="00E55F00"/>
    <w:rsid w:val="00E60A36"/>
    <w:rsid w:val="00E6158D"/>
    <w:rsid w:val="00E62A6E"/>
    <w:rsid w:val="00E72795"/>
    <w:rsid w:val="00E839FA"/>
    <w:rsid w:val="00EC0FAB"/>
    <w:rsid w:val="00EF1E45"/>
    <w:rsid w:val="00F02080"/>
    <w:rsid w:val="00F37456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  <w:style w:type="character" w:styleId="Hipercze">
    <w:name w:val="Hyperlink"/>
    <w:basedOn w:val="Domylnaczcionkaakapitu"/>
    <w:rsid w:val="004D4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oris.pl/n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A7065-4941-4C4D-9109-4AEADFBF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7</cp:revision>
  <dcterms:created xsi:type="dcterms:W3CDTF">2017-07-12T12:00:00Z</dcterms:created>
  <dcterms:modified xsi:type="dcterms:W3CDTF">2017-07-12T12:40:00Z</dcterms:modified>
</cp:coreProperties>
</file>